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A4F2" w14:textId="77777777" w:rsidR="007B3BF5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5CA3D0" w14:textId="759EFA2B" w:rsidR="007B3BF5" w:rsidRPr="009F02D1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2078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2E1A7C" wp14:editId="2ABAF591">
            <wp:simplePos x="0" y="0"/>
            <wp:positionH relativeFrom="column">
              <wp:posOffset>97790</wp:posOffset>
            </wp:positionH>
            <wp:positionV relativeFrom="paragraph">
              <wp:posOffset>-46990</wp:posOffset>
            </wp:positionV>
            <wp:extent cx="1063625" cy="1157605"/>
            <wp:effectExtent l="3810" t="0" r="0" b="0"/>
            <wp:wrapThrough wrapText="bothSides">
              <wp:wrapPolygon edited="0">
                <wp:start x="77" y="21671"/>
                <wp:lineTo x="21226" y="21671"/>
                <wp:lineTo x="21226" y="344"/>
                <wp:lineTo x="77" y="344"/>
                <wp:lineTo x="77" y="21671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1063625" cy="115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2D1">
        <w:rPr>
          <w:rFonts w:ascii="Arial" w:hAnsi="Arial" w:cs="Arial"/>
          <w:b/>
          <w:color w:val="000000" w:themeColor="text1"/>
          <w:sz w:val="28"/>
          <w:szCs w:val="28"/>
        </w:rPr>
        <w:t>Chewelah Arts Guild Minutes</w:t>
      </w:r>
    </w:p>
    <w:p w14:paraId="730562D6" w14:textId="77777777" w:rsidR="007B3BF5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Meeting COVID-19 Virtual Meeting</w:t>
      </w:r>
    </w:p>
    <w:p w14:paraId="30ADAABF" w14:textId="77777777" w:rsidR="007B3BF5" w:rsidRDefault="00B727C6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August 18, 2020</w:t>
      </w:r>
    </w:p>
    <w:p w14:paraId="117C36BC" w14:textId="77777777" w:rsidR="007B3BF5" w:rsidRPr="009F02D1" w:rsidRDefault="007B3BF5" w:rsidP="007B3BF5">
      <w:pPr>
        <w:ind w:left="720"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F02D1">
        <w:rPr>
          <w:rFonts w:ascii="Arial" w:hAnsi="Arial" w:cs="Arial"/>
          <w:b/>
          <w:color w:val="000000" w:themeColor="text1"/>
          <w:sz w:val="28"/>
          <w:szCs w:val="28"/>
        </w:rPr>
        <w:t>5:30 p.m.</w:t>
      </w:r>
    </w:p>
    <w:p w14:paraId="654C7980" w14:textId="77777777" w:rsidR="007B3BF5" w:rsidRPr="002C2078" w:rsidRDefault="007B3BF5" w:rsidP="007B3BF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DE0DF9" w14:textId="77777777" w:rsidR="007B3BF5" w:rsidRDefault="007B3BF5" w:rsidP="007B3BF5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AE790" w14:textId="77777777" w:rsidR="007B3BF5" w:rsidRDefault="007B3BF5" w:rsidP="007B3B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2284E9" w14:textId="77777777" w:rsidR="007B3BF5" w:rsidRPr="00D52AFE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</w:rPr>
        <w:t xml:space="preserve">Meeting called to order by President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Indigo Kennedy</w:t>
      </w:r>
      <w:r w:rsidRPr="002C2078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C51B363" w14:textId="77777777" w:rsidR="007B3BF5" w:rsidRPr="002C2078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MINUTES: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55BC783" w14:textId="77777777" w:rsidR="007B3BF5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CAG </w:t>
      </w:r>
      <w:r w:rsidR="00B727C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July 21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2020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Meeting Minutes: </w:t>
      </w:r>
      <w:r w:rsidR="00B727C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Diane K.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Moved to accept the </w:t>
      </w:r>
      <w:r w:rsidR="00B727C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July 21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2020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minutes as written, </w:t>
      </w:r>
      <w:r w:rsidR="00B727C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Tom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Seconded, Motion carried.</w:t>
      </w:r>
    </w:p>
    <w:p w14:paraId="5D01D1AB" w14:textId="77777777" w:rsidR="007B3BF5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9D5684F" w14:textId="77777777" w:rsidR="007B3BF5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5C5A8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CORRESPONDANCE :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B0F7AB5" w14:textId="7722460F" w:rsidR="007B3BF5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</w:t>
      </w:r>
      <w:r w:rsidR="005E07D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E. Received a Thank You note from Glenda Booth. </w:t>
      </w:r>
      <w:proofErr w:type="gramStart"/>
      <w:r w:rsidR="005E07D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Happy to send a word of special thanks to all for your kindness.</w:t>
      </w:r>
      <w:proofErr w:type="gramEnd"/>
      <w:r w:rsidR="005E07D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Bill would be </w:t>
      </w:r>
      <w:proofErr w:type="gramStart"/>
      <w:r w:rsidR="005E07D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</w:t>
      </w:r>
      <w:proofErr w:type="gramEnd"/>
      <w:r w:rsidR="005E07D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honored and grateful as I am. Love, Glenda. Enclosed was $700 for Bill Booth Memorial. </w:t>
      </w:r>
      <w:r w:rsidR="00531B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K. Reported that there was </w:t>
      </w:r>
      <w:r w:rsidR="005E07D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$1,665 in donations</w:t>
      </w:r>
      <w:r w:rsidR="00A802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5E07D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31B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$1,565 in expenses and that leaves $100 remaining in the fund</w:t>
      </w:r>
      <w:r w:rsidR="00A802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531B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BE3740F" w14:textId="77777777" w:rsidR="007B3BF5" w:rsidRPr="002C2078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FE81220" w14:textId="77777777" w:rsidR="007B3BF5" w:rsidRDefault="007B3BF5" w:rsidP="007B3BF5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TREASURERS REPORT</w:t>
      </w:r>
      <w:r w:rsidRPr="002C207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14:paraId="050C5C0D" w14:textId="77777777" w:rsidR="007B3BF5" w:rsidRPr="002C2078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Kinzler presented the treasurer report for this meeting. </w:t>
      </w:r>
    </w:p>
    <w:p w14:paraId="46340D1A" w14:textId="77777777" w:rsidR="007B3BF5" w:rsidRPr="002C2078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Diane reported bank balances; Checking $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33,</w:t>
      </w:r>
      <w:r w:rsidR="005462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038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.26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Savings $1,747.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88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CD $5,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716.59 and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PayPal $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382.26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a total of $4</w:t>
      </w:r>
      <w:r w:rsidR="005462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0,884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.99. </w:t>
      </w:r>
      <w:r w:rsidR="00E11A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Tabitha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Moved to accept the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Treasurer’s report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 written, </w:t>
      </w:r>
      <w:r w:rsidR="00E11AC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Betty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Seconded, Motion carried.</w:t>
      </w:r>
    </w:p>
    <w:p w14:paraId="55E788FE" w14:textId="77777777" w:rsidR="007B3BF5" w:rsidRDefault="007B3BF5" w:rsidP="007B3BF5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7F5D5A" w14:textId="77777777" w:rsidR="007B3BF5" w:rsidRDefault="007B3BF5" w:rsidP="007B3BF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UPCOMING/RECENT EVENTS, ACTIVITIES and REPORTS</w:t>
      </w:r>
    </w:p>
    <w:p w14:paraId="672D20CE" w14:textId="77777777" w:rsidR="00DB0B7F" w:rsidRPr="00DB0B7F" w:rsidRDefault="00DB0B7F" w:rsidP="00DB0B7F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49507A3E" w14:textId="77777777" w:rsidR="00317C31" w:rsidRPr="00317C31" w:rsidRDefault="007B3BF5" w:rsidP="00317C3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317C3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Light </w:t>
      </w:r>
      <w:proofErr w:type="gramStart"/>
      <w:r w:rsidRPr="00317C3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Up</w:t>
      </w:r>
      <w:proofErr w:type="gramEnd"/>
      <w:r w:rsidRPr="00317C3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the Park: </w:t>
      </w:r>
      <w:r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date is set for October 24, 2020. </w:t>
      </w:r>
      <w:r w:rsidR="00D3478F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Indigo informed us that Laura Ritchie had to drop from the Light </w:t>
      </w:r>
      <w:proofErr w:type="gramStart"/>
      <w:r w:rsidR="00D3478F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Up</w:t>
      </w:r>
      <w:proofErr w:type="gramEnd"/>
      <w:r w:rsidR="00D3478F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the Park </w:t>
      </w:r>
      <w:r w:rsidR="00CD48D4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Planning </w:t>
      </w:r>
      <w:r w:rsidR="00D3478F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Committee for personal reasons.</w:t>
      </w:r>
      <w:r w:rsidR="00CD48D4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478F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D48D4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Tabitha and Betty have stepped up to be on the committee and would like to have one more person volunteer to be on the committee with them</w:t>
      </w:r>
      <w:r w:rsidR="007C5937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she also asked for volunteers to help with the event. </w:t>
      </w:r>
    </w:p>
    <w:p w14:paraId="2F6E7C95" w14:textId="77777777" w:rsidR="00317C31" w:rsidRPr="00317C31" w:rsidRDefault="00317C31" w:rsidP="00317C31">
      <w:pPr>
        <w:ind w:left="36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CAE34B9" w14:textId="1B9BA50D" w:rsidR="007C5937" w:rsidRPr="00317C31" w:rsidRDefault="007C5937" w:rsidP="00317C3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Diane E. brought up</w:t>
      </w:r>
      <w:r w:rsidR="00317C31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the importance of our membership form. Near the end of the form </w:t>
      </w:r>
      <w:r w:rsidR="004B3B9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there </w:t>
      </w:r>
      <w:r w:rsidR="00317C31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is a section that requests members to check events in which they would like to volunteer/help: This is important because it gives us the ability to contact those who marked </w:t>
      </w:r>
      <w:r w:rsidR="004B3B9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interested in </w:t>
      </w:r>
      <w:r w:rsidR="00317C31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Light </w:t>
      </w:r>
      <w:proofErr w:type="gramStart"/>
      <w:r w:rsidR="00317C31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Up</w:t>
      </w:r>
      <w:proofErr w:type="gramEnd"/>
      <w:r w:rsidR="00317C31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the Park</w:t>
      </w:r>
      <w:r w:rsidR="0022585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(LOP)</w:t>
      </w:r>
      <w:r w:rsidR="00317C31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0F3F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Diane E. will send Tabitha the names of the members who marked LOP on their forms.</w:t>
      </w:r>
      <w:r w:rsidR="004B3B9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Anita volunteered to call th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ose </w:t>
      </w:r>
      <w:r w:rsidR="004B3B9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members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when times are set </w:t>
      </w:r>
      <w:r w:rsidR="003A7F6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them </w:t>
      </w:r>
      <w:r w:rsidR="003A7F6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be 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involved. </w:t>
      </w:r>
    </w:p>
    <w:p w14:paraId="022979D3" w14:textId="77777777" w:rsidR="007C5937" w:rsidRPr="007C5937" w:rsidRDefault="007C5937" w:rsidP="007C5937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0C333440" w14:textId="706219C3" w:rsidR="009F6542" w:rsidRDefault="00317C31" w:rsidP="00317C3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="00CD48D4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abitha stated 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she saw</w:t>
      </w:r>
      <w:r w:rsidR="007C5937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3FE5" w:rsidRPr="000F3FE5">
        <w:rPr>
          <w:rFonts w:ascii="Helvetica" w:eastAsia="Times New Roman" w:hAnsi="Helvetica"/>
          <w:color w:val="000000"/>
          <w:sz w:val="21"/>
          <w:szCs w:val="21"/>
        </w:rPr>
        <w:t>Angie Thompson</w:t>
      </w:r>
      <w:r w:rsidR="000F3FE5">
        <w:rPr>
          <w:rFonts w:eastAsia="Times New Roman"/>
        </w:rPr>
        <w:t xml:space="preserve"> </w:t>
      </w:r>
      <w:r w:rsidR="007C5937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at Walmart with a cart of scarecrows in her cart and 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Angie asked </w:t>
      </w:r>
      <w:r w:rsidR="007C5937" w:rsidRPr="00317C3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if LOP was a “happening” this year. </w:t>
      </w:r>
      <w:r w:rsidR="000F3F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Angie 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went on to say </w:t>
      </w:r>
      <w:r w:rsidR="000F3F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she would like to be involved but would not be attending meetings. </w:t>
      </w:r>
    </w:p>
    <w:p w14:paraId="23682F41" w14:textId="77777777" w:rsidR="009F6542" w:rsidRDefault="009F6542" w:rsidP="00317C3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EE99D54" w14:textId="744C6920" w:rsidR="00AB12AC" w:rsidRDefault="000F3FE5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Tabitha request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ed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suggestions and ideas for this years’ event.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She </w:t>
      </w:r>
      <w:r w:rsidR="00E03F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thought we could 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have an </w:t>
      </w:r>
      <w:r w:rsidR="00E03F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“Adopt a Scarecrow”, we could get a scarecrow and a h</w:t>
      </w:r>
      <w:r w:rsidR="009F65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E03FD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ybale – and could get local businesses or non-profit to donate something like $10 – they could decorate their scarecrow “fall friendly” along with the pumpkins. </w:t>
      </w:r>
      <w:r w:rsidR="00AB12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Another idea is having a coloring/drawing contest in the newspaper – Tom stated that if we do a drawing contest we could give them a pumpkin form and they could </w:t>
      </w:r>
      <w:r w:rsidR="00AB12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draw in the face and </w:t>
      </w:r>
      <w:r w:rsidR="00523FF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might</w:t>
      </w:r>
      <w:r w:rsidR="00AB12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also involve coloring. Tabitha said if we do this contest we could give th</w:t>
      </w:r>
      <w:r w:rsidR="006C6C7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em</w:t>
      </w:r>
      <w:r w:rsidR="00AB12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pumpkin baskets that could be filled up with candy. Anita shared that she has leftover items from Taste of Chewelah that was donated by Valley Drug</w:t>
      </w:r>
      <w:r w:rsidR="00F13F0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that could be used as prizes</w:t>
      </w:r>
      <w:r w:rsidR="006269F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giving Valley Drug credit.</w:t>
      </w:r>
      <w:r w:rsidR="00AB12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3459079" w14:textId="77777777" w:rsidR="00AB12AC" w:rsidRDefault="00AB12AC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EC431DE" w14:textId="5406E54A" w:rsidR="00E03FD8" w:rsidRDefault="004B3B90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There was </w:t>
      </w:r>
      <w:r w:rsidR="006C6C7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 lot of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discussion about gutting, carving or giving out the pumpkins. It was decided that a station could be set up and have a volunteer hand out un-gutted pumpkins.  </w:t>
      </w:r>
    </w:p>
    <w:p w14:paraId="77BA0F86" w14:textId="77777777" w:rsidR="00844F3F" w:rsidRDefault="00844F3F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37F28DE1" w14:textId="77777777" w:rsidR="00844F3F" w:rsidRDefault="004B3B90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Di</w:t>
      </w:r>
      <w:r w:rsidR="000126C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ane E. said we could have t</w:t>
      </w:r>
      <w:r w:rsidR="00844F3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hree designated times for pickup – mid-day/ lunch </w:t>
      </w:r>
      <w:proofErr w:type="gramStart"/>
      <w:r w:rsidR="00844F3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time  -</w:t>
      </w:r>
      <w:proofErr w:type="gramEnd"/>
      <w:r w:rsidR="00844F3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evening and a weekend. If we go that route we need 3 volunteers to be there at those times for an hour</w:t>
      </w:r>
      <w:r w:rsidR="000126C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 so.</w:t>
      </w:r>
      <w:r w:rsidR="00844F3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F39B080" w14:textId="77777777" w:rsidR="00B70389" w:rsidRDefault="00B70389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3350E72" w14:textId="6813C53D" w:rsidR="00E03FD8" w:rsidRDefault="00E03FD8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Diane E. </w:t>
      </w:r>
      <w:r w:rsidR="000126C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shared that </w:t>
      </w:r>
      <w:r w:rsidR="004A333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 the past </w:t>
      </w:r>
      <w:r w:rsidR="000126C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J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udy Bean applied </w:t>
      </w:r>
      <w:r w:rsidR="00B3455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for a grant and got $1,500 from Albertsons/Safeway. A</w:t>
      </w:r>
      <w:r w:rsidR="004A333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 application</w:t>
      </w:r>
      <w:r w:rsidR="00B3455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A333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will need</w:t>
      </w:r>
      <w:r w:rsidR="00B3455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be </w:t>
      </w:r>
      <w:r w:rsidR="004A333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filled </w:t>
      </w:r>
      <w:r w:rsidR="006C6C7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out </w:t>
      </w:r>
      <w:r w:rsidR="004A333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this year</w:t>
      </w:r>
      <w:r w:rsidR="00B3455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with </w:t>
      </w:r>
      <w:r w:rsidR="006C6C7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our </w:t>
      </w:r>
      <w:r w:rsidR="00B3455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tax ID and non-profit tax numbers. </w:t>
      </w:r>
    </w:p>
    <w:p w14:paraId="7577ED46" w14:textId="77777777" w:rsidR="00B3455F" w:rsidRDefault="00B3455F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4D689AC" w14:textId="0A4B8836" w:rsidR="00B3455F" w:rsidRDefault="00B3455F" w:rsidP="00E03FD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Tom stated that LOP received $1,000 from Stevens County </w:t>
      </w:r>
      <w:r w:rsidR="006C6C7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 </w:t>
      </w:r>
      <w:r w:rsidR="00A2296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previous years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 hotel/motel tax. Tom agreed to </w:t>
      </w:r>
      <w:r w:rsidR="0027175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help Tabitha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fill out the application </w:t>
      </w:r>
      <w:r w:rsidR="00A2296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form this year. </w:t>
      </w:r>
    </w:p>
    <w:p w14:paraId="056C4D0D" w14:textId="77777777" w:rsidR="007B3BF5" w:rsidRPr="00CE5841" w:rsidRDefault="007B3BF5" w:rsidP="00CE584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6D49CBA" w14:textId="77777777" w:rsidR="007B3BF5" w:rsidRDefault="007B3BF5" w:rsidP="007B3BF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OLD BUSINESS</w:t>
      </w:r>
    </w:p>
    <w:p w14:paraId="458D5D78" w14:textId="77777777" w:rsidR="007B3BF5" w:rsidRDefault="007B3BF5" w:rsidP="007B3BF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5B478C86" w14:textId="3B9CA248" w:rsidR="007B3BF5" w:rsidRDefault="007B3BF5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E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Artist Sunday: </w:t>
      </w:r>
      <w:r w:rsidRP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Indigo mentioned that this is moving forward</w:t>
      </w:r>
      <w:r w:rsid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it is in November. She did sign up the art guild to receive information about it. </w:t>
      </w:r>
    </w:p>
    <w:p w14:paraId="030A80FF" w14:textId="77777777" w:rsidR="00B20F5E" w:rsidRDefault="00B20F5E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62E6D8E7" w14:textId="45036C23" w:rsidR="00FD33B0" w:rsidRDefault="00CE5841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Diane E. shared that three groups are working on this, the arts guild, the Creative District and the Chamber</w:t>
      </w:r>
      <w:r w:rsidR="00FD33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she asked if a representative from each group could get together to meet so there is some kind of coordinated effort. Indigo agreed. </w:t>
      </w:r>
    </w:p>
    <w:p w14:paraId="4D1C0928" w14:textId="77777777" w:rsidR="00CE5841" w:rsidRPr="00CE5841" w:rsidRDefault="00FD33B0" w:rsidP="00CE584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For more information refer to this link. </w:t>
      </w:r>
      <w:r w:rsidRPr="00CE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hyperlink r:id="rId9" w:history="1">
        <w:r w:rsidRPr="00CE5841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https://artistsunday.com/partner</w:t>
        </w:r>
      </w:hyperlink>
      <w:r w:rsidRP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:</w:t>
      </w:r>
    </w:p>
    <w:p w14:paraId="47982B4F" w14:textId="77777777" w:rsidR="00DB0B7F" w:rsidRDefault="00DB0B7F" w:rsidP="00DB0B7F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DFCAF21" w14:textId="11DD5840" w:rsidR="00563F38" w:rsidRPr="00BB1C04" w:rsidRDefault="007B3BF5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E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Storage Units: </w:t>
      </w:r>
      <w:r w:rsidRP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Tom 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stated we pay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$300 for 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8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x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8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x14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unit. He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called Frank 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and asked if we could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rent 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8 x 8 x 8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unit across 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from our current unit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and pay $500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for both. If we are unable to have both at that price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Tom is willing to up the amount – Diane E. said this could be part of the Cares Relief Grant</w:t>
      </w:r>
      <w:r w:rsidR="00BB1C0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and agree with </w:t>
      </w:r>
      <w:r w:rsidR="00563F3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whatever deal you can make. </w:t>
      </w:r>
    </w:p>
    <w:p w14:paraId="21D74C2C" w14:textId="77777777" w:rsidR="007B3BF5" w:rsidRDefault="007B3BF5" w:rsidP="007B3BF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5B91FCE3" w14:textId="77777777" w:rsidR="007B3BF5" w:rsidRDefault="007B3BF5" w:rsidP="007B3BF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NEW BUSINESS</w:t>
      </w:r>
    </w:p>
    <w:p w14:paraId="0A9F868E" w14:textId="77777777" w:rsidR="007B3BF5" w:rsidRPr="008C13C5" w:rsidRDefault="007B3BF5" w:rsidP="007B3BF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4F9B341" w14:textId="77777777" w:rsidR="007B3BF5" w:rsidRDefault="007B3BF5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E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By-Laws</w:t>
      </w:r>
      <w:r w:rsidRP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DD67B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Indigo will reach out to the By-Laws committee in the near future. </w:t>
      </w:r>
    </w:p>
    <w:p w14:paraId="1A5E8AE6" w14:textId="77777777" w:rsidR="002006F0" w:rsidRDefault="002006F0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38035B91" w14:textId="26F00B37" w:rsidR="006403D2" w:rsidRDefault="002006F0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Chewelah Creative District: </w:t>
      </w:r>
      <w:r w:rsidR="003F24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Chewelah Creative District is working on a grant </w:t>
      </w:r>
      <w:r w:rsidR="00B56B1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with possible </w:t>
      </w:r>
    </w:p>
    <w:p w14:paraId="79AB1F30" w14:textId="3F649077" w:rsidR="00653D2B" w:rsidRDefault="00171A41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3F24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rojects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-</w:t>
      </w:r>
      <w:r w:rsidR="003F245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9AD34C8" w14:textId="77777777" w:rsidR="00B56B1E" w:rsidRPr="00B56B1E" w:rsidRDefault="00653D2B" w:rsidP="00B56B1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B56B1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3F2456" w:rsidRPr="00B56B1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ignage obvious to the community</w:t>
      </w:r>
      <w:r w:rsidR="00B56B1E" w:rsidRPr="00B56B1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- Mike Bence – </w:t>
      </w:r>
      <w:r w:rsidR="00B56B1E" w:rsidRPr="00B56B1E">
        <w:rPr>
          <w:rFonts w:ascii="Arial" w:eastAsia="Times New Roman" w:hAnsi="Arial" w:cs="Arial"/>
          <w:color w:val="202020"/>
          <w:sz w:val="22"/>
          <w:szCs w:val="22"/>
          <w:shd w:val="clear" w:color="auto" w:fill="FFFFFF"/>
        </w:rPr>
        <w:t>WSDOT will be sending the CCD a variety of sign packages that we will be making a choice on for Hwy 395 and the Flowery Trail. These signs will be earmarking Chewelah as a Creative District to attract travelers to stop by and spend some time in Chewelah.</w:t>
      </w:r>
    </w:p>
    <w:p w14:paraId="73DCA47C" w14:textId="339D8B2E" w:rsidR="006403D2" w:rsidRPr="00B56B1E" w:rsidRDefault="006403D2" w:rsidP="00B56B1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29F2EF1" w14:textId="5850EE2D" w:rsidR="006403D2" w:rsidRPr="00653D2B" w:rsidRDefault="00B56B1E" w:rsidP="00653D2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Considering m</w:t>
      </w:r>
      <w:r w:rsidR="00292C74" w:rsidRPr="00653D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urals</w:t>
      </w:r>
      <w:r w:rsidR="003F2456" w:rsidRPr="00653D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 building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s, Indigo inform</w:t>
      </w:r>
      <w:r w:rsidR="007121B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ed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us that in her research the </w:t>
      </w:r>
      <w:r w:rsidR="003F2456" w:rsidRPr="00653D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national average is $4,000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 mural. P</w:t>
      </w:r>
      <w:r w:rsidR="003F2456" w:rsidRPr="00653D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art of the grant is 25% match. Sponsors and pledges,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7121B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3F2456" w:rsidRPr="00653D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rt </w:t>
      </w:r>
      <w:r w:rsidR="007121B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</w:t>
      </w:r>
      <w:r w:rsidR="003F2456" w:rsidRPr="00653D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uild could potentially support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</w:t>
      </w:r>
      <w:r w:rsidR="003F2456" w:rsidRPr="00653D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elping make this work.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After much discussion it was decided that we would do an update via e-mail </w:t>
      </w:r>
      <w:r w:rsidR="007121B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with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more information.</w:t>
      </w:r>
    </w:p>
    <w:p w14:paraId="5FD8C42B" w14:textId="77777777" w:rsidR="006403D2" w:rsidRDefault="006403D2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54342305" w14:textId="77777777" w:rsidR="00144565" w:rsidRDefault="00144565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6523582" w14:textId="77777777" w:rsidR="00357248" w:rsidRPr="00691F75" w:rsidRDefault="00357248" w:rsidP="00691F75">
      <w:pPr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shd w:val="clear" w:color="auto" w:fill="FFFFFF"/>
        </w:rPr>
      </w:pPr>
    </w:p>
    <w:p w14:paraId="4ADBA8DF" w14:textId="77777777" w:rsidR="00DB0B7F" w:rsidRPr="00082701" w:rsidRDefault="00DB0B7F" w:rsidP="00DB0B7F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0827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STANDING </w:t>
      </w:r>
      <w:proofErr w:type="gramStart"/>
      <w:r w:rsidRPr="000827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COMMITTEE :</w:t>
      </w:r>
      <w:proofErr w:type="gramEnd"/>
    </w:p>
    <w:p w14:paraId="67EA5B89" w14:textId="77777777" w:rsidR="00DB0B7F" w:rsidRPr="00082701" w:rsidRDefault="00DB0B7F" w:rsidP="00DB0B7F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4C67F85" w14:textId="72F0CD8F" w:rsidR="00182A68" w:rsidRPr="00182A68" w:rsidRDefault="00DB0B7F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E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Membership: 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Diane E. thinks </w:t>
      </w:r>
      <w:r w:rsidR="00FD53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membership is 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doing very well</w:t>
      </w:r>
      <w:r w:rsidR="00F84CD6" w:rsidRPr="00F84CD6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>.</w:t>
      </w:r>
      <w:r w:rsidR="00182A68" w:rsidRPr="00F84CD6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F84CD6" w:rsidRPr="00F34494">
        <w:rPr>
          <w:rFonts w:ascii="Arial" w:eastAsia="Times New Roman" w:hAnsi="Arial" w:cs="Arial"/>
          <w:sz w:val="22"/>
          <w:szCs w:val="22"/>
          <w:shd w:val="clear" w:color="auto" w:fill="FFFFFF"/>
        </w:rPr>
        <w:t>W</w:t>
      </w:r>
      <w:r w:rsidR="00182A68" w:rsidRPr="00F34494">
        <w:rPr>
          <w:rFonts w:ascii="Arial" w:eastAsia="Times New Roman" w:hAnsi="Arial" w:cs="Arial"/>
          <w:sz w:val="22"/>
          <w:szCs w:val="22"/>
          <w:shd w:val="clear" w:color="auto" w:fill="FFFFFF"/>
        </w:rPr>
        <w:t>e</w:t>
      </w:r>
      <w:r w:rsidR="00182A68" w:rsidRPr="00F84CD6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are at the tail end of the </w:t>
      </w:r>
      <w:bookmarkStart w:id="0" w:name="_GoBack"/>
      <w:bookmarkEnd w:id="0"/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membership</w:t>
      </w:r>
      <w:r w:rsidR="00F84CD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drive</w:t>
      </w:r>
      <w:r w:rsidR="00FD53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D53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We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have 60% renewal </w:t>
      </w:r>
      <w:r w:rsidR="00FD53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which 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shows that we are being supported in a year when we are not having many events. </w:t>
      </w:r>
    </w:p>
    <w:p w14:paraId="6E16E89B" w14:textId="77777777" w:rsidR="00182A68" w:rsidRDefault="00182A68" w:rsidP="00CE5841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FE67399" w14:textId="0F5DFBAE" w:rsidR="00DB0B7F" w:rsidRPr="00082701" w:rsidRDefault="00DB0B7F" w:rsidP="00182A6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E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PACA:</w:t>
      </w:r>
      <w:r w:rsidRP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Tom 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stated that they are working on framing </w:t>
      </w:r>
      <w:r w:rsidR="005B3E1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and closing in t</w:t>
      </w:r>
      <w:r w:rsidR="00182A6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he North addition</w:t>
      </w:r>
      <w:r w:rsidR="005B3E1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84CD6" w:rsidRPr="00F34494">
        <w:rPr>
          <w:rFonts w:ascii="Arial" w:eastAsia="Times New Roman" w:hAnsi="Arial" w:cs="Arial"/>
          <w:sz w:val="22"/>
          <w:szCs w:val="22"/>
          <w:shd w:val="clear" w:color="auto" w:fill="FFFFFF"/>
        </w:rPr>
        <w:t>They</w:t>
      </w:r>
      <w:r w:rsidR="005B3E1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just received $5,000 from the city for operating expenses and that’s a big help.  </w:t>
      </w:r>
    </w:p>
    <w:p w14:paraId="46EDA6FF" w14:textId="77777777" w:rsidR="00DB0B7F" w:rsidRPr="005B3E18" w:rsidRDefault="00DB0B7F" w:rsidP="005B3E18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262C6C90" w14:textId="35630148" w:rsidR="0030236E" w:rsidRDefault="00DB0B7F" w:rsidP="00CE5841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E584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Facebook– </w:t>
      </w:r>
      <w:r w:rsidRPr="00CE584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Indigo said </w:t>
      </w:r>
      <w:r w:rsidR="002D794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she </w:t>
      </w:r>
      <w:r w:rsidR="0030236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is working with the </w:t>
      </w:r>
      <w:r w:rsidR="00FD53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30236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rts </w:t>
      </w:r>
      <w:r w:rsidR="00FD536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G</w:t>
      </w:r>
      <w:r w:rsidR="0030236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uild motto and logo and </w:t>
      </w:r>
      <w:r w:rsidR="002D794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has received </w:t>
      </w:r>
      <w:r w:rsidR="0030236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 couple of </w:t>
      </w:r>
      <w:r w:rsidR="002D794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pictures of the area from Bud that are quite beautiful</w:t>
      </w:r>
      <w:r w:rsidR="0030236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and remind people that </w:t>
      </w:r>
      <w:r w:rsidR="006403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Chewelah Arts Guild </w:t>
      </w:r>
      <w:r w:rsidR="0030236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still </w:t>
      </w:r>
      <w:r w:rsidR="006403D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exists</w:t>
      </w:r>
      <w:r w:rsidR="0030236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1734A1A" w14:textId="77777777" w:rsidR="00DB0B7F" w:rsidRPr="00D307DC" w:rsidRDefault="00DB0B7F" w:rsidP="00D307DC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EEEAFAB" w14:textId="77777777" w:rsidR="00DB0B7F" w:rsidRPr="00082701" w:rsidRDefault="00DB0B7F" w:rsidP="00DB0B7F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0827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EVENTS/ACTIVITIES/REPORTS</w:t>
      </w:r>
    </w:p>
    <w:p w14:paraId="25D6265D" w14:textId="77777777" w:rsidR="00DB0B7F" w:rsidRPr="00082701" w:rsidRDefault="00DB0B7F" w:rsidP="00DB0B7F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38A7F59" w14:textId="77777777" w:rsidR="00DB0B7F" w:rsidRPr="00152E29" w:rsidRDefault="00D4174F" w:rsidP="00DB0B7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Roadside Cleanup</w:t>
      </w:r>
      <w:r w:rsidR="00DB0B7F" w:rsidRPr="0008270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September 19</w:t>
      </w:r>
      <w:r w:rsidRPr="00D4174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34450B4" w14:textId="77777777" w:rsidR="00152E29" w:rsidRDefault="00152E29" w:rsidP="00152E29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ED8B4ED" w14:textId="77777777" w:rsidR="00152E29" w:rsidRDefault="00152E29" w:rsidP="00152E29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152E2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 EVENTS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:</w:t>
      </w:r>
    </w:p>
    <w:p w14:paraId="1AA1B008" w14:textId="77777777" w:rsidR="00152E29" w:rsidRDefault="00152E29" w:rsidP="00152E29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47EAE4C5" w14:textId="77777777" w:rsidR="00152E29" w:rsidRPr="00152E29" w:rsidRDefault="00152E29" w:rsidP="00152E29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Chewelah Arts Guild Meeting: </w:t>
      </w:r>
      <w:r w:rsidR="00D4174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September</w:t>
      </w:r>
      <w:r w:rsidR="00A9301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F68C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</w:t>
      </w:r>
      <w:r w:rsidR="00A9301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5</w:t>
      </w:r>
      <w:r w:rsidR="00FF68C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2020 at 5:30 p.m. -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Indigo will let us know if it will be held in person (outside) or virtual. </w:t>
      </w:r>
    </w:p>
    <w:p w14:paraId="19572672" w14:textId="77777777" w:rsidR="00DB0B7F" w:rsidRDefault="00DB0B7F" w:rsidP="00DB0B7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F6AA4D4" w14:textId="77777777" w:rsidR="00DB0B7F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Meeting Adjourned at 6:55</w:t>
      </w:r>
    </w:p>
    <w:p w14:paraId="79422271" w14:textId="77777777" w:rsidR="00DB0B7F" w:rsidRPr="002C2078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930498D" w14:textId="77777777" w:rsidR="00DB0B7F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Respectfully, </w:t>
      </w:r>
    </w:p>
    <w:p w14:paraId="4C8293D8" w14:textId="77777777" w:rsidR="00DB0B7F" w:rsidRPr="002C2078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86E956B" w14:textId="77777777" w:rsidR="00DB0B7F" w:rsidRPr="002C2078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Anita Talbott, Secretary</w:t>
      </w:r>
    </w:p>
    <w:p w14:paraId="5566FC71" w14:textId="77777777" w:rsidR="00DB0B7F" w:rsidRPr="002C2078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AEF5B55" w14:textId="77777777" w:rsidR="00DB0B7F" w:rsidRPr="002C2078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C207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Members present,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Bristol, Indigo Kennedy,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Evens, </w:t>
      </w:r>
      <w:r w:rsidRPr="002C207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Diane Kinzler, 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Betty Myers, Gail Churape </w:t>
      </w:r>
      <w:r w:rsidR="00BF5196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Tabitha Baugh </w:t>
      </w:r>
      <w:r w:rsidRPr="002C20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Anita Talbott</w:t>
      </w:r>
    </w:p>
    <w:p w14:paraId="7B8FB560" w14:textId="77777777" w:rsidR="007B3BF5" w:rsidRDefault="007B3BF5" w:rsidP="00DB0B7F">
      <w:pPr>
        <w:pStyle w:val="ListParagraph"/>
      </w:pPr>
    </w:p>
    <w:sectPr w:rsidR="007B3BF5" w:rsidSect="00EB5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0FCDB" w14:textId="77777777" w:rsidR="008819DF" w:rsidRDefault="008819DF" w:rsidP="004D7D59">
      <w:r>
        <w:separator/>
      </w:r>
    </w:p>
  </w:endnote>
  <w:endnote w:type="continuationSeparator" w:id="0">
    <w:p w14:paraId="410ADFB4" w14:textId="77777777" w:rsidR="008819DF" w:rsidRDefault="008819DF" w:rsidP="004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5AB4" w14:textId="77777777" w:rsidR="004D7D59" w:rsidRDefault="004D7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CFB1" w14:textId="77777777" w:rsidR="004D7D59" w:rsidRDefault="004D7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5A03" w14:textId="77777777" w:rsidR="004D7D59" w:rsidRDefault="004D7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FBCA" w14:textId="77777777" w:rsidR="008819DF" w:rsidRDefault="008819DF" w:rsidP="004D7D59">
      <w:r>
        <w:separator/>
      </w:r>
    </w:p>
  </w:footnote>
  <w:footnote w:type="continuationSeparator" w:id="0">
    <w:p w14:paraId="3A20E40A" w14:textId="77777777" w:rsidR="008819DF" w:rsidRDefault="008819DF" w:rsidP="004D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EE62" w14:textId="078EDA5C" w:rsidR="004D7D59" w:rsidRDefault="004D7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1D1" w14:textId="0E5BBFFC" w:rsidR="004D7D59" w:rsidRDefault="004D7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B042" w14:textId="79ECABFC" w:rsidR="004D7D59" w:rsidRDefault="004D7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7F"/>
    <w:multiLevelType w:val="hybridMultilevel"/>
    <w:tmpl w:val="368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775"/>
    <w:multiLevelType w:val="hybridMultilevel"/>
    <w:tmpl w:val="D6C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6D8B"/>
    <w:multiLevelType w:val="hybridMultilevel"/>
    <w:tmpl w:val="6A54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78B9"/>
    <w:multiLevelType w:val="hybridMultilevel"/>
    <w:tmpl w:val="300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3BC"/>
    <w:multiLevelType w:val="hybridMultilevel"/>
    <w:tmpl w:val="87B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5"/>
    <w:rsid w:val="000126C6"/>
    <w:rsid w:val="00032425"/>
    <w:rsid w:val="00082701"/>
    <w:rsid w:val="0009485C"/>
    <w:rsid w:val="000F3FE5"/>
    <w:rsid w:val="00144565"/>
    <w:rsid w:val="00152E29"/>
    <w:rsid w:val="00171A41"/>
    <w:rsid w:val="00173211"/>
    <w:rsid w:val="00182A68"/>
    <w:rsid w:val="001D46F8"/>
    <w:rsid w:val="002006F0"/>
    <w:rsid w:val="00212FAE"/>
    <w:rsid w:val="0022585D"/>
    <w:rsid w:val="00261A8C"/>
    <w:rsid w:val="00271750"/>
    <w:rsid w:val="00292C74"/>
    <w:rsid w:val="002C39D8"/>
    <w:rsid w:val="002D7940"/>
    <w:rsid w:val="0030236E"/>
    <w:rsid w:val="00317C31"/>
    <w:rsid w:val="00357248"/>
    <w:rsid w:val="00395C75"/>
    <w:rsid w:val="003A7F63"/>
    <w:rsid w:val="003B5482"/>
    <w:rsid w:val="003D598B"/>
    <w:rsid w:val="003F2456"/>
    <w:rsid w:val="003F625E"/>
    <w:rsid w:val="00457D9F"/>
    <w:rsid w:val="0046745A"/>
    <w:rsid w:val="00492223"/>
    <w:rsid w:val="004A3332"/>
    <w:rsid w:val="004B3B90"/>
    <w:rsid w:val="004D7D59"/>
    <w:rsid w:val="005114FD"/>
    <w:rsid w:val="005157AA"/>
    <w:rsid w:val="00523FFA"/>
    <w:rsid w:val="00531BD2"/>
    <w:rsid w:val="00546236"/>
    <w:rsid w:val="005466AF"/>
    <w:rsid w:val="0055765C"/>
    <w:rsid w:val="00563F38"/>
    <w:rsid w:val="005A0971"/>
    <w:rsid w:val="005B3E18"/>
    <w:rsid w:val="005E07D5"/>
    <w:rsid w:val="005E466D"/>
    <w:rsid w:val="006035D3"/>
    <w:rsid w:val="006269F9"/>
    <w:rsid w:val="006403D2"/>
    <w:rsid w:val="00653D2B"/>
    <w:rsid w:val="0069022E"/>
    <w:rsid w:val="00691F75"/>
    <w:rsid w:val="006C6C7F"/>
    <w:rsid w:val="007121B9"/>
    <w:rsid w:val="007B3BF5"/>
    <w:rsid w:val="007B6DD4"/>
    <w:rsid w:val="007C001B"/>
    <w:rsid w:val="007C5937"/>
    <w:rsid w:val="007F7A6C"/>
    <w:rsid w:val="00844F3F"/>
    <w:rsid w:val="00874E88"/>
    <w:rsid w:val="008819DF"/>
    <w:rsid w:val="0088774A"/>
    <w:rsid w:val="008E10C5"/>
    <w:rsid w:val="009F6542"/>
    <w:rsid w:val="00A01CD9"/>
    <w:rsid w:val="00A22967"/>
    <w:rsid w:val="00A2610E"/>
    <w:rsid w:val="00A26DDC"/>
    <w:rsid w:val="00A8027B"/>
    <w:rsid w:val="00A93012"/>
    <w:rsid w:val="00AB12AC"/>
    <w:rsid w:val="00B20F5E"/>
    <w:rsid w:val="00B3455F"/>
    <w:rsid w:val="00B56B1E"/>
    <w:rsid w:val="00B70389"/>
    <w:rsid w:val="00B727C6"/>
    <w:rsid w:val="00BB1C04"/>
    <w:rsid w:val="00BF5196"/>
    <w:rsid w:val="00C40C88"/>
    <w:rsid w:val="00C53C30"/>
    <w:rsid w:val="00C6107E"/>
    <w:rsid w:val="00CD48D4"/>
    <w:rsid w:val="00CE5841"/>
    <w:rsid w:val="00CF25C6"/>
    <w:rsid w:val="00D1180B"/>
    <w:rsid w:val="00D307DC"/>
    <w:rsid w:val="00D314D8"/>
    <w:rsid w:val="00D3478F"/>
    <w:rsid w:val="00D4174F"/>
    <w:rsid w:val="00D679AB"/>
    <w:rsid w:val="00DA5371"/>
    <w:rsid w:val="00DB0B7F"/>
    <w:rsid w:val="00DC1160"/>
    <w:rsid w:val="00DD67B1"/>
    <w:rsid w:val="00DF20D8"/>
    <w:rsid w:val="00E03FD8"/>
    <w:rsid w:val="00E11ACA"/>
    <w:rsid w:val="00E27994"/>
    <w:rsid w:val="00EA2043"/>
    <w:rsid w:val="00EA256F"/>
    <w:rsid w:val="00EB5B24"/>
    <w:rsid w:val="00ED4540"/>
    <w:rsid w:val="00F026BE"/>
    <w:rsid w:val="00F13F0A"/>
    <w:rsid w:val="00F34494"/>
    <w:rsid w:val="00F84CD6"/>
    <w:rsid w:val="00FA7B98"/>
    <w:rsid w:val="00FD2BFA"/>
    <w:rsid w:val="00FD33B0"/>
    <w:rsid w:val="00FD5362"/>
    <w:rsid w:val="00FE2321"/>
    <w:rsid w:val="00FF673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F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F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istsunday.com/partn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Talbott</dc:creator>
  <cp:lastModifiedBy>Diane</cp:lastModifiedBy>
  <cp:revision>6</cp:revision>
  <cp:lastPrinted>2020-09-02T17:43:00Z</cp:lastPrinted>
  <dcterms:created xsi:type="dcterms:W3CDTF">2020-09-14T21:35:00Z</dcterms:created>
  <dcterms:modified xsi:type="dcterms:W3CDTF">2020-09-14T21:51:00Z</dcterms:modified>
</cp:coreProperties>
</file>