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268" w14:textId="77777777" w:rsidR="000D3A29" w:rsidRPr="000D3A29" w:rsidRDefault="000D3A29" w:rsidP="000D3A29">
      <w:pPr>
        <w:pStyle w:val="NoSpacing"/>
        <w:rPr>
          <w:sz w:val="28"/>
          <w:szCs w:val="28"/>
        </w:rPr>
      </w:pPr>
      <w:r w:rsidRPr="000D3A29">
        <w:rPr>
          <w:sz w:val="28"/>
          <w:szCs w:val="28"/>
        </w:rPr>
        <w:t>Chewelah Arts Guild</w:t>
      </w:r>
    </w:p>
    <w:p w14:paraId="170EAE94" w14:textId="5413EB83" w:rsidR="000D3A29" w:rsidRPr="000D3A29" w:rsidRDefault="000D3A29" w:rsidP="000D3A29">
      <w:pPr>
        <w:pStyle w:val="NoSpacing"/>
        <w:rPr>
          <w:sz w:val="28"/>
          <w:szCs w:val="28"/>
        </w:rPr>
      </w:pPr>
      <w:r w:rsidRPr="000D3A29">
        <w:rPr>
          <w:sz w:val="28"/>
          <w:szCs w:val="28"/>
        </w:rPr>
        <w:t>August 15, 2023</w:t>
      </w:r>
      <w:r>
        <w:rPr>
          <w:rFonts w:ascii="Helvetica" w:hAnsi="Helvetica" w:cs="Helvetica"/>
          <w:color w:val="000000"/>
        </w:rPr>
        <w:t> </w:t>
      </w:r>
    </w:p>
    <w:p w14:paraId="66F39964" w14:textId="557F5D6F"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In Person Attending: Diane E, Cindy, Susanne, Diana K, Traci, Leslie, Nondis, Indigo, Gail, and Loretta.</w:t>
      </w:r>
    </w:p>
    <w:p w14:paraId="6EDACC5D" w14:textId="61C8C332"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President Diane E called the meeting to order.</w:t>
      </w:r>
    </w:p>
    <w:p w14:paraId="5ADEED0A"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Minutes:  For July 2023</w:t>
      </w:r>
    </w:p>
    <w:p w14:paraId="35389025" w14:textId="77777777" w:rsidR="000D3A29" w:rsidRDefault="000D3A29" w:rsidP="000D3A29">
      <w:pPr>
        <w:pStyle w:val="ydp694e3be4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Motion to accept minutes Leslie, Nondis seconded the minutes were approved.</w:t>
      </w:r>
    </w:p>
    <w:p w14:paraId="55FEAA6A"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Treasurer’s Report:</w:t>
      </w:r>
    </w:p>
    <w:p w14:paraId="25DC8F95" w14:textId="77777777" w:rsidR="000D3A29" w:rsidRDefault="000D3A29" w:rsidP="000D3A29">
      <w:pPr>
        <w:pStyle w:val="ydp694e3be4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Motion made to accept Treasurer’s Report Cindy, Leslie seconded the Treasurer’s Report were approved.</w:t>
      </w:r>
    </w:p>
    <w:p w14:paraId="6DE5989A" w14:textId="67917FED"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Correspondence: Diana – Resource directory for non-profits was given to Cindy for her to look over.</w:t>
      </w:r>
    </w:p>
    <w:p w14:paraId="1C1C49FA"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b/>
          <w:bCs/>
          <w:color w:val="000000"/>
        </w:rPr>
        <w:t>Upcoming/Recent Events, Activities and Reports</w:t>
      </w:r>
    </w:p>
    <w:p w14:paraId="044EC361"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Taste of Chewelah – Diana – Ten restaurants participating. Need a few more volunteer servers. Lining up the musicians at Salt Bistro, Flowery Trail, Yale Press and Fired Up Pizza. Drummers on the corner of Main Street.</w:t>
      </w:r>
    </w:p>
    <w:p w14:paraId="5CAA259F"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Art Auction – Diane – Requesting to purchase a jewelry display for auction pieces. Motion made Art Auction to purchase up to $</w:t>
      </w:r>
      <w:hyperlink r:id="rId4" w:tgtFrame="_blank" w:tooltip="Click to open in a new window or tab: http://100.00" w:history="1">
        <w:r>
          <w:rPr>
            <w:rStyle w:val="Hyperlink"/>
            <w:rFonts w:ascii="Helvetica" w:hAnsi="Helvetica" w:cs="Helvetica"/>
            <w:color w:val="1772C6"/>
          </w:rPr>
          <w:t>100.00</w:t>
        </w:r>
      </w:hyperlink>
      <w:r>
        <w:rPr>
          <w:rFonts w:ascii="Helvetica" w:hAnsi="Helvetica" w:cs="Helvetica"/>
          <w:color w:val="000000"/>
        </w:rPr>
        <w:t> for jewelry display for art auction pieces Diane, Susanne seconded the purchase of jewelry display were approved. Art Auction requesting to use art easels in storage. Art supplies will be donated in a basket for art auction.</w:t>
      </w:r>
    </w:p>
    <w:p w14:paraId="0672263F"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Chamber Auction and Dinner – September 16</w:t>
      </w:r>
      <w:r>
        <w:rPr>
          <w:rFonts w:ascii="Helvetica" w:hAnsi="Helvetica" w:cs="Helvetica"/>
          <w:color w:val="000000"/>
          <w:vertAlign w:val="superscript"/>
        </w:rPr>
        <w:t>th</w:t>
      </w:r>
      <w:r>
        <w:rPr>
          <w:rFonts w:ascii="Helvetica" w:hAnsi="Helvetica" w:cs="Helvetica"/>
          <w:color w:val="000000"/>
        </w:rPr>
        <w:t> at Civic Center. Arts Guild donate a yearly membership for the Guild.</w:t>
      </w:r>
    </w:p>
    <w:p w14:paraId="35F67FB0"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Quilt Show Committee and CAG Board Meeting – August 7</w:t>
      </w:r>
      <w:r>
        <w:rPr>
          <w:rFonts w:ascii="Helvetica" w:hAnsi="Helvetica" w:cs="Helvetica"/>
          <w:color w:val="000000"/>
          <w:vertAlign w:val="superscript"/>
        </w:rPr>
        <w:t>th</w:t>
      </w:r>
      <w:r>
        <w:rPr>
          <w:rFonts w:ascii="Helvetica" w:hAnsi="Helvetica" w:cs="Helvetica"/>
          <w:color w:val="000000"/>
        </w:rPr>
        <w:t>. Restructuring of Quit Show presented by the Arts Guild. Arts Guild will be responsible for sponsorship, promoting, marketing, budget, volunteers, continue helping with setting up. Will also be handling payments and raffles at the doors. An Arts Guild member will co-chair the Quit Show committee.</w:t>
      </w:r>
    </w:p>
    <w:p w14:paraId="6CFA76A2" w14:textId="7283663F"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Pecha Kucha – Leslie – Pecha Kucha September 20</w:t>
      </w:r>
      <w:r>
        <w:rPr>
          <w:rFonts w:ascii="Helvetica" w:hAnsi="Helvetica" w:cs="Helvetica"/>
          <w:color w:val="000000"/>
          <w:vertAlign w:val="superscript"/>
        </w:rPr>
        <w:t>th</w:t>
      </w:r>
      <w:r>
        <w:rPr>
          <w:rFonts w:ascii="Helvetica" w:hAnsi="Helvetica" w:cs="Helvetica"/>
          <w:color w:val="000000"/>
        </w:rPr>
        <w:t> at 7:00 pm. Have 6-7 artists presenting. Grant proposals for future events, Arts Guild members meeting with Creative District to share ideas and goals.</w:t>
      </w:r>
    </w:p>
    <w:p w14:paraId="02251037" w14:textId="53E59A90"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lastRenderedPageBreak/>
        <w:t> </w:t>
      </w:r>
      <w:r>
        <w:rPr>
          <w:rFonts w:ascii="Helvetica" w:hAnsi="Helvetica" w:cs="Helvetica"/>
          <w:b/>
          <w:bCs/>
          <w:color w:val="000000"/>
        </w:rPr>
        <w:t>Old Business</w:t>
      </w:r>
    </w:p>
    <w:p w14:paraId="62EBC9C5"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Membership Letters and Forms – Will use snail mail for 2024 membership renewal letters adding thank you postcard with pins. Indigo presented a mockup of thank you postcard template and printing options. Suggested timelines for printing schedule and calling out for artists.</w:t>
      </w:r>
    </w:p>
    <w:p w14:paraId="0AA888D4"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Addendum to Bylaws – Passed out to file.</w:t>
      </w:r>
    </w:p>
    <w:p w14:paraId="54E3A9B0" w14:textId="14541366"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Family Circle Band Fiddlers – Will keep this group in mind for future events.</w:t>
      </w:r>
    </w:p>
    <w:p w14:paraId="3CF1B0C3"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b/>
          <w:bCs/>
          <w:color w:val="000000"/>
        </w:rPr>
        <w:t>New Business</w:t>
      </w:r>
    </w:p>
    <w:p w14:paraId="1F16EAEE"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Continue the possibility of adding an “Art from Recycled Items” event – Loretta will be chairperson for event and look for members to be on a committee. Considering Earth Day in April 2024.</w:t>
      </w:r>
    </w:p>
    <w:p w14:paraId="4D3F67E1" w14:textId="77777777"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Boo Fest – Arts Guild declines to be responsible of the pumpkin carving contest but will help if they need volunteers.</w:t>
      </w:r>
    </w:p>
    <w:p w14:paraId="33A2E8B9" w14:textId="22FF734A" w:rsidR="000D3A29" w:rsidRDefault="000D3A29" w:rsidP="000D3A29">
      <w:pPr>
        <w:pStyle w:val="ydp694e3be4msonormal"/>
        <w:rPr>
          <w:rFonts w:ascii="Helvetica" w:hAnsi="Helvetica" w:cs="Helvetica"/>
          <w:color w:val="000000"/>
          <w:sz w:val="20"/>
          <w:szCs w:val="20"/>
        </w:rPr>
      </w:pPr>
      <w:r>
        <w:rPr>
          <w:rFonts w:ascii="Helvetica" w:hAnsi="Helvetica" w:cs="Helvetica"/>
          <w:color w:val="000000"/>
        </w:rPr>
        <w:t>Jot to the World – Cindy – Is starting to contact musicians to perform during the event.</w:t>
      </w:r>
    </w:p>
    <w:p w14:paraId="5DE4FD8B" w14:textId="77777777" w:rsidR="000D3A29" w:rsidRDefault="000D3A29" w:rsidP="000D3A29">
      <w:pPr>
        <w:pStyle w:val="ydp694e3be4msonormal"/>
        <w:spacing w:line="207" w:lineRule="atLeast"/>
        <w:rPr>
          <w:rFonts w:ascii="Helvetica" w:hAnsi="Helvetica" w:cs="Helvetica"/>
          <w:color w:val="000000"/>
        </w:rPr>
      </w:pPr>
    </w:p>
    <w:p w14:paraId="0AF3BA47" w14:textId="0475051C" w:rsidR="000D3A29" w:rsidRDefault="000D3A29" w:rsidP="000D3A29">
      <w:pPr>
        <w:pStyle w:val="ydp694e3be4msonormal"/>
        <w:spacing w:line="207" w:lineRule="atLeast"/>
        <w:rPr>
          <w:rFonts w:ascii="Helvetica" w:hAnsi="Helvetica" w:cs="Helvetica"/>
          <w:color w:val="000000"/>
          <w:sz w:val="20"/>
          <w:szCs w:val="20"/>
        </w:rPr>
      </w:pPr>
      <w:r>
        <w:rPr>
          <w:rFonts w:ascii="Helvetica" w:hAnsi="Helvetica" w:cs="Helvetica"/>
          <w:color w:val="000000"/>
        </w:rPr>
        <w:t>Meeting Adjourned at 7:00 pm. </w:t>
      </w:r>
      <w:r>
        <w:rPr>
          <w:rFonts w:ascii="Roboto" w:hAnsi="Roboto" w:cs="Helvetica"/>
          <w:i/>
          <w:iCs/>
          <w:color w:val="222222"/>
          <w:spacing w:val="2"/>
          <w:sz w:val="20"/>
          <w:szCs w:val="20"/>
          <w:shd w:val="clear" w:color="auto" w:fill="FCFCFC"/>
        </w:rPr>
        <w:t>The next meeting is scheduled for September 19th at 5:30 p.m. in the PACA meeting room.</w:t>
      </w:r>
    </w:p>
    <w:p w14:paraId="433DF70E" w14:textId="77777777" w:rsidR="000D3A29" w:rsidRPr="000D3A29" w:rsidRDefault="000D3A29" w:rsidP="000D3A29">
      <w:pPr>
        <w:pStyle w:val="NoSpacing"/>
        <w:rPr>
          <w:sz w:val="28"/>
          <w:szCs w:val="28"/>
        </w:rPr>
      </w:pPr>
      <w:r w:rsidRPr="000D3A29">
        <w:rPr>
          <w:sz w:val="28"/>
          <w:szCs w:val="28"/>
        </w:rPr>
        <w:t>Submitted by Loretta Nielsen</w:t>
      </w:r>
    </w:p>
    <w:p w14:paraId="3B3BB5F1" w14:textId="77777777" w:rsidR="000D3A29" w:rsidRPr="000D3A29" w:rsidRDefault="000D3A29" w:rsidP="000D3A29">
      <w:pPr>
        <w:pStyle w:val="NoSpacing"/>
        <w:rPr>
          <w:sz w:val="28"/>
          <w:szCs w:val="28"/>
        </w:rPr>
      </w:pPr>
      <w:r w:rsidRPr="000D3A29">
        <w:rPr>
          <w:sz w:val="28"/>
          <w:szCs w:val="28"/>
        </w:rPr>
        <w:t>CAG Secretary</w:t>
      </w:r>
    </w:p>
    <w:p w14:paraId="7DBEE421" w14:textId="77777777" w:rsidR="00000000" w:rsidRDefault="00000000"/>
    <w:sectPr w:rsidR="004C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29"/>
    <w:rsid w:val="00060DA0"/>
    <w:rsid w:val="000D3A29"/>
    <w:rsid w:val="003E61E3"/>
    <w:rsid w:val="006F25B0"/>
    <w:rsid w:val="00F8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C99A"/>
  <w15:chartTrackingRefBased/>
  <w15:docId w15:val="{1AB8E620-AFA5-4020-9FB7-1A5700BE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694e3be4msonormal">
    <w:name w:val="ydp694e3be4msonormal"/>
    <w:basedOn w:val="Normal"/>
    <w:rsid w:val="000D3A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dp694e3be4msolistparagraph">
    <w:name w:val="ydp694e3be4msolistparagraph"/>
    <w:basedOn w:val="Normal"/>
    <w:rsid w:val="000D3A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D3A29"/>
    <w:rPr>
      <w:color w:val="0000FF"/>
      <w:u w:val="single"/>
    </w:rPr>
  </w:style>
  <w:style w:type="paragraph" w:styleId="NoSpacing">
    <w:name w:val="No Spacing"/>
    <w:uiPriority w:val="1"/>
    <w:qFormat/>
    <w:rsid w:val="000D3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Kinzler</dc:creator>
  <cp:keywords/>
  <dc:description/>
  <cp:lastModifiedBy>Diana Kinzler</cp:lastModifiedBy>
  <cp:revision>1</cp:revision>
  <dcterms:created xsi:type="dcterms:W3CDTF">2023-09-10T20:31:00Z</dcterms:created>
  <dcterms:modified xsi:type="dcterms:W3CDTF">2023-09-10T20:34:00Z</dcterms:modified>
</cp:coreProperties>
</file>